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80C" w:rsidRDefault="0057580C" w:rsidP="0057580C">
      <w:pPr>
        <w:autoSpaceDE w:val="0"/>
        <w:autoSpaceDN w:val="0"/>
        <w:adjustRightInd w:val="0"/>
        <w:spacing w:line="360" w:lineRule="exact"/>
        <w:jc w:val="center"/>
        <w:rPr>
          <w:rFonts w:ascii="UD デジタル 教科書体 NP-R" w:eastAsia="UD デジタル 教科書体 NP-R" w:cs="TT1E2o00"/>
          <w:kern w:val="0"/>
          <w:sz w:val="28"/>
          <w:szCs w:val="28"/>
        </w:rPr>
      </w:pPr>
      <w:r w:rsidRPr="0057580C">
        <w:rPr>
          <w:rFonts w:ascii="UD デジタル 教科書体 NP-R" w:eastAsia="UD デジタル 教科書体 NP-R" w:cs="TT1E2o00" w:hint="eastAsia"/>
          <w:kern w:val="0"/>
          <w:sz w:val="28"/>
          <w:szCs w:val="28"/>
        </w:rPr>
        <w:t>国会における憲法論議の推進と国民的議論を求める意見書</w:t>
      </w:r>
    </w:p>
    <w:p w:rsidR="0057580C" w:rsidRPr="0057580C" w:rsidRDefault="0057580C" w:rsidP="0057580C">
      <w:pPr>
        <w:autoSpaceDE w:val="0"/>
        <w:autoSpaceDN w:val="0"/>
        <w:adjustRightInd w:val="0"/>
        <w:spacing w:line="360" w:lineRule="exact"/>
        <w:jc w:val="center"/>
        <w:rPr>
          <w:rFonts w:ascii="UD デジタル 教科書体 NP-R" w:eastAsia="UD デジタル 教科書体 NP-R" w:cs="TT1E2o00" w:hint="eastAsia"/>
          <w:kern w:val="0"/>
          <w:sz w:val="28"/>
          <w:szCs w:val="28"/>
        </w:rPr>
      </w:pPr>
    </w:p>
    <w:p w:rsidR="0057580C" w:rsidRPr="0057580C" w:rsidRDefault="0057580C" w:rsidP="0057580C">
      <w:pPr>
        <w:autoSpaceDE w:val="0"/>
        <w:autoSpaceDN w:val="0"/>
        <w:adjustRightInd w:val="0"/>
        <w:spacing w:line="360" w:lineRule="exact"/>
        <w:ind w:firstLineChars="100" w:firstLine="250"/>
        <w:jc w:val="left"/>
        <w:rPr>
          <w:rFonts w:ascii="UD デジタル 教科書体 NP-R" w:eastAsia="UD デジタル 教科書体 NP-R" w:cs="TT1E2o00" w:hint="eastAsia"/>
          <w:kern w:val="0"/>
          <w:sz w:val="25"/>
          <w:szCs w:val="25"/>
        </w:rPr>
      </w:pPr>
      <w:r w:rsidRPr="0057580C">
        <w:rPr>
          <w:rFonts w:ascii="UD デジタル 教科書体 NP-R" w:eastAsia="UD デジタル 教科書体 NP-R" w:cs="TT1E2o00" w:hint="eastAsia"/>
          <w:kern w:val="0"/>
          <w:sz w:val="25"/>
          <w:szCs w:val="25"/>
        </w:rPr>
        <w:t>日本国憲法は、昭和２２年５月３日の施行以来、国民主権、平和主義、基本的人権の尊重の三原則の下、我が国の発展に重要な役割を果たしてきた。この三原則こそ、現憲法の根幹をなすものであり、今後も堅持されなければならない。</w:t>
      </w:r>
    </w:p>
    <w:p w:rsidR="0057580C" w:rsidRPr="0057580C" w:rsidRDefault="0057580C" w:rsidP="0057580C">
      <w:pPr>
        <w:autoSpaceDE w:val="0"/>
        <w:autoSpaceDN w:val="0"/>
        <w:adjustRightInd w:val="0"/>
        <w:spacing w:line="360" w:lineRule="exact"/>
        <w:ind w:firstLineChars="100" w:firstLine="250"/>
        <w:jc w:val="left"/>
        <w:rPr>
          <w:rFonts w:ascii="UD デジタル 教科書体 NP-R" w:eastAsia="UD デジタル 教科書体 NP-R" w:cs="TT1E2o00" w:hint="eastAsia"/>
          <w:kern w:val="0"/>
          <w:sz w:val="25"/>
          <w:szCs w:val="25"/>
        </w:rPr>
      </w:pPr>
      <w:r w:rsidRPr="0057580C">
        <w:rPr>
          <w:rFonts w:ascii="UD デジタル 教科書体 NP-R" w:eastAsia="UD デジタル 教科書体 NP-R" w:cs="TT1E2o00" w:hint="eastAsia"/>
          <w:kern w:val="0"/>
          <w:sz w:val="25"/>
          <w:szCs w:val="25"/>
        </w:rPr>
        <w:t>現憲法の制定に係る昭和２１年６月２８日の国会審議において吉田茂首相は、我が国においては、国際平和団体の樹立によりあらゆる侵略を目的とする戦争が防止されることを前提として、正当防衛権を認めることそれ自身が有害である旨の答弁を行い、先の大戦の反省の上に立って世界平和への我が国の国際貢献の方向を明確にした。</w:t>
      </w:r>
    </w:p>
    <w:p w:rsidR="0057580C" w:rsidRPr="0057580C" w:rsidRDefault="0057580C" w:rsidP="0057580C">
      <w:pPr>
        <w:autoSpaceDE w:val="0"/>
        <w:autoSpaceDN w:val="0"/>
        <w:adjustRightInd w:val="0"/>
        <w:spacing w:line="360" w:lineRule="exact"/>
        <w:ind w:firstLineChars="100" w:firstLine="250"/>
        <w:jc w:val="left"/>
        <w:rPr>
          <w:rFonts w:ascii="UD デジタル 教科書体 NP-R" w:eastAsia="UD デジタル 教科書体 NP-R" w:cs="TT1E2o00" w:hint="eastAsia"/>
          <w:kern w:val="0"/>
          <w:sz w:val="25"/>
          <w:szCs w:val="25"/>
        </w:rPr>
      </w:pPr>
      <w:r w:rsidRPr="0057580C">
        <w:rPr>
          <w:rFonts w:ascii="UD デジタル 教科書体 NP-R" w:eastAsia="UD デジタル 教科書体 NP-R" w:cs="TT1E2o00" w:hint="eastAsia"/>
          <w:kern w:val="0"/>
          <w:sz w:val="25"/>
          <w:szCs w:val="25"/>
        </w:rPr>
        <w:t>この経緯を原点として、今日も我が国は現憲法の理念を堅持しなければならない。しかし、今日に至るまでの約７０年間、一度の改正も行われておらず、この間、我が国を巡る内外の諸情勢に大きな変化が生じていることに鑑みれば、憲法について護憲、改憲、加憲、創憲など様々な意見がある中で、直面する諸課題から国民の安全を確保し、福祉の向上を図る内容であることが求められる。</w:t>
      </w:r>
    </w:p>
    <w:p w:rsidR="0057580C" w:rsidRPr="0057580C" w:rsidRDefault="0057580C" w:rsidP="0057580C">
      <w:pPr>
        <w:autoSpaceDE w:val="0"/>
        <w:autoSpaceDN w:val="0"/>
        <w:adjustRightInd w:val="0"/>
        <w:spacing w:line="360" w:lineRule="exact"/>
        <w:ind w:firstLineChars="100" w:firstLine="250"/>
        <w:jc w:val="left"/>
        <w:rPr>
          <w:rFonts w:ascii="UD デジタル 教科書体 NP-R" w:eastAsia="UD デジタル 教科書体 NP-R" w:cs="TT1E2o00" w:hint="eastAsia"/>
          <w:kern w:val="0"/>
          <w:sz w:val="25"/>
          <w:szCs w:val="25"/>
        </w:rPr>
      </w:pPr>
      <w:r w:rsidRPr="0057580C">
        <w:rPr>
          <w:rFonts w:ascii="UD デジタル 教科書体 NP-R" w:eastAsia="UD デジタル 教科書体 NP-R" w:cs="TT1E2o00" w:hint="eastAsia"/>
          <w:kern w:val="0"/>
          <w:sz w:val="25"/>
          <w:szCs w:val="25"/>
        </w:rPr>
        <w:t>このような状況の中、国会でも、平成１９年の国民投票法の成立に伴い、憲法審査会が設置され、憲法論議が始められている。</w:t>
      </w:r>
    </w:p>
    <w:p w:rsidR="0057580C" w:rsidRPr="0057580C" w:rsidRDefault="0057580C" w:rsidP="0057580C">
      <w:pPr>
        <w:autoSpaceDE w:val="0"/>
        <w:autoSpaceDN w:val="0"/>
        <w:adjustRightInd w:val="0"/>
        <w:spacing w:line="360" w:lineRule="exact"/>
        <w:ind w:firstLineChars="100" w:firstLine="250"/>
        <w:jc w:val="left"/>
        <w:rPr>
          <w:rFonts w:ascii="UD デジタル 教科書体 NP-R" w:eastAsia="UD デジタル 教科書体 NP-R" w:cs="TT1E2o00" w:hint="eastAsia"/>
          <w:kern w:val="0"/>
          <w:sz w:val="25"/>
          <w:szCs w:val="25"/>
        </w:rPr>
      </w:pPr>
      <w:r w:rsidRPr="0057580C">
        <w:rPr>
          <w:rFonts w:ascii="UD デジタル 教科書体 NP-R" w:eastAsia="UD デジタル 教科書体 NP-R" w:cs="TT1E2o00" w:hint="eastAsia"/>
          <w:kern w:val="0"/>
          <w:sz w:val="25"/>
          <w:szCs w:val="25"/>
        </w:rPr>
        <w:t>憲法は、国家の基本規定であり、その内容については、国会はもちろんのこと、主権者である国民が幅広く議論し、その結果が反映されるべきである。</w:t>
      </w:r>
    </w:p>
    <w:p w:rsidR="0057580C" w:rsidRDefault="0057580C" w:rsidP="0057580C">
      <w:pPr>
        <w:autoSpaceDE w:val="0"/>
        <w:autoSpaceDN w:val="0"/>
        <w:adjustRightInd w:val="0"/>
        <w:spacing w:line="360" w:lineRule="exact"/>
        <w:ind w:firstLineChars="100" w:firstLine="250"/>
        <w:jc w:val="left"/>
        <w:rPr>
          <w:rFonts w:ascii="UD デジタル 教科書体 NP-R" w:eastAsia="UD デジタル 教科書体 NP-R" w:cs="TT1E2o00"/>
          <w:kern w:val="0"/>
          <w:sz w:val="25"/>
          <w:szCs w:val="25"/>
        </w:rPr>
      </w:pPr>
      <w:r w:rsidRPr="0057580C">
        <w:rPr>
          <w:rFonts w:ascii="UD デジタル 教科書体 NP-R" w:eastAsia="UD デジタル 教科書体 NP-R" w:cs="TT1E2o00" w:hint="eastAsia"/>
          <w:kern w:val="0"/>
          <w:sz w:val="25"/>
          <w:szCs w:val="25"/>
        </w:rPr>
        <w:t>よって、国会及び政府は、日本国憲法について、国会において国民投票法の透明化等を盛り込んだ改正を含め、議論を推進するとともに、国民的議論を喚起することを強く求める。</w:t>
      </w:r>
    </w:p>
    <w:p w:rsidR="0057580C" w:rsidRPr="0057580C" w:rsidRDefault="0057580C" w:rsidP="0057580C">
      <w:pPr>
        <w:autoSpaceDE w:val="0"/>
        <w:autoSpaceDN w:val="0"/>
        <w:adjustRightInd w:val="0"/>
        <w:spacing w:line="360" w:lineRule="exact"/>
        <w:ind w:firstLineChars="100" w:firstLine="250"/>
        <w:jc w:val="left"/>
        <w:rPr>
          <w:rFonts w:ascii="UD デジタル 教科書体 NP-R" w:eastAsia="UD デジタル 教科書体 NP-R" w:cs="TT1E2o00" w:hint="eastAsia"/>
          <w:kern w:val="0"/>
          <w:sz w:val="25"/>
          <w:szCs w:val="25"/>
        </w:rPr>
      </w:pPr>
    </w:p>
    <w:p w:rsidR="0057580C" w:rsidRDefault="0057580C" w:rsidP="0057580C">
      <w:pPr>
        <w:autoSpaceDE w:val="0"/>
        <w:autoSpaceDN w:val="0"/>
        <w:adjustRightInd w:val="0"/>
        <w:spacing w:line="360" w:lineRule="exact"/>
        <w:ind w:firstLineChars="100" w:firstLine="250"/>
        <w:jc w:val="left"/>
        <w:rPr>
          <w:rFonts w:ascii="UD デジタル 教科書体 NP-R" w:eastAsia="UD デジタル 教科書体 NP-R" w:cs="TT1E2o00"/>
          <w:kern w:val="0"/>
          <w:sz w:val="25"/>
          <w:szCs w:val="25"/>
        </w:rPr>
      </w:pPr>
      <w:r w:rsidRPr="0057580C">
        <w:rPr>
          <w:rFonts w:ascii="UD デジタル 教科書体 NP-R" w:eastAsia="UD デジタル 教科書体 NP-R" w:cs="TT1E2o00" w:hint="eastAsia"/>
          <w:kern w:val="0"/>
          <w:sz w:val="25"/>
          <w:szCs w:val="25"/>
        </w:rPr>
        <w:t>以上、地方自治法第９９条の規定により意見書を提出する。</w:t>
      </w:r>
    </w:p>
    <w:p w:rsidR="0057580C" w:rsidRPr="0057580C" w:rsidRDefault="0057580C" w:rsidP="0057580C">
      <w:pPr>
        <w:autoSpaceDE w:val="0"/>
        <w:autoSpaceDN w:val="0"/>
        <w:adjustRightInd w:val="0"/>
        <w:spacing w:line="360" w:lineRule="exact"/>
        <w:ind w:firstLineChars="100" w:firstLine="250"/>
        <w:jc w:val="left"/>
        <w:rPr>
          <w:rFonts w:ascii="UD デジタル 教科書体 NP-R" w:eastAsia="UD デジタル 教科書体 NP-R" w:cs="TT1E2o00" w:hint="eastAsia"/>
          <w:kern w:val="0"/>
          <w:sz w:val="25"/>
          <w:szCs w:val="25"/>
        </w:rPr>
      </w:pPr>
    </w:p>
    <w:p w:rsidR="0057580C" w:rsidRDefault="0057580C" w:rsidP="0057580C">
      <w:pPr>
        <w:autoSpaceDE w:val="0"/>
        <w:autoSpaceDN w:val="0"/>
        <w:adjustRightInd w:val="0"/>
        <w:spacing w:line="360" w:lineRule="exact"/>
        <w:ind w:firstLineChars="200" w:firstLine="500"/>
        <w:jc w:val="left"/>
        <w:rPr>
          <w:rFonts w:ascii="UD デジタル 教科書体 NP-R" w:eastAsia="UD デジタル 教科書体 NP-R" w:cs="TT1E2o00"/>
          <w:kern w:val="0"/>
          <w:sz w:val="25"/>
          <w:szCs w:val="25"/>
        </w:rPr>
      </w:pPr>
      <w:r w:rsidRPr="0057580C">
        <w:rPr>
          <w:rFonts w:ascii="UD デジタル 教科書体 NP-R" w:eastAsia="UD デジタル 教科書体 NP-R" w:cs="TT1E2o00" w:hint="eastAsia"/>
          <w:kern w:val="0"/>
          <w:sz w:val="25"/>
          <w:szCs w:val="25"/>
        </w:rPr>
        <w:t>令和２年３月２５日</w:t>
      </w:r>
    </w:p>
    <w:p w:rsidR="0057580C" w:rsidRPr="0057580C" w:rsidRDefault="0057580C" w:rsidP="0057580C">
      <w:pPr>
        <w:autoSpaceDE w:val="0"/>
        <w:autoSpaceDN w:val="0"/>
        <w:adjustRightInd w:val="0"/>
        <w:spacing w:line="360" w:lineRule="exact"/>
        <w:ind w:firstLineChars="200" w:firstLine="500"/>
        <w:jc w:val="left"/>
        <w:rPr>
          <w:rFonts w:ascii="UD デジタル 教科書体 NP-R" w:eastAsia="UD デジタル 教科書体 NP-R" w:cs="TT1E2o00" w:hint="eastAsia"/>
          <w:kern w:val="0"/>
          <w:sz w:val="25"/>
          <w:szCs w:val="25"/>
        </w:rPr>
      </w:pPr>
      <w:r>
        <w:rPr>
          <w:rFonts w:ascii="UD デジタル 教科書体 NP-R" w:eastAsia="UD デジタル 教科書体 NP-R" w:cs="TT1E2o00" w:hint="eastAsia"/>
          <w:kern w:val="0"/>
          <w:sz w:val="25"/>
          <w:szCs w:val="25"/>
        </w:rPr>
        <w:t xml:space="preserve">　　　　　　</w:t>
      </w:r>
    </w:p>
    <w:p w:rsidR="0057580C" w:rsidRPr="0057580C" w:rsidRDefault="0057580C" w:rsidP="0057580C">
      <w:pPr>
        <w:spacing w:line="360" w:lineRule="exact"/>
        <w:ind w:firstLineChars="2600" w:firstLine="6500"/>
        <w:rPr>
          <w:rFonts w:ascii="UD デジタル 教科書体 NP-R" w:eastAsia="UD デジタル 教科書体 NP-R" w:hint="eastAsia"/>
        </w:rPr>
      </w:pPr>
      <w:r w:rsidRPr="0057580C">
        <w:rPr>
          <w:rFonts w:ascii="UD デジタル 教科書体 NP-R" w:eastAsia="UD デジタル 教科書体 NP-R" w:cs="TT1E2o00" w:hint="eastAsia"/>
          <w:kern w:val="0"/>
          <w:sz w:val="25"/>
          <w:szCs w:val="25"/>
        </w:rPr>
        <w:t>奈 良 県 議 会</w:t>
      </w:r>
    </w:p>
    <w:sectPr w:rsidR="0057580C" w:rsidRPr="0057580C" w:rsidSect="0057580C">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TT1E2o00">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0C"/>
    <w:rsid w:val="0057580C"/>
    <w:rsid w:val="00F7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EDA7D7"/>
  <w15:chartTrackingRefBased/>
  <w15:docId w15:val="{5AF72F18-708B-4AD0-87D4-53150935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580C"/>
  </w:style>
  <w:style w:type="character" w:customStyle="1" w:styleId="a4">
    <w:name w:val="日付 (文字)"/>
    <w:basedOn w:val="a0"/>
    <w:link w:val="a3"/>
    <w:uiPriority w:val="99"/>
    <w:semiHidden/>
    <w:rsid w:val="00575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道夫</dc:creator>
  <cp:keywords/>
  <dc:description/>
  <cp:lastModifiedBy>佐川 道夫</cp:lastModifiedBy>
  <cp:revision>1</cp:revision>
  <dcterms:created xsi:type="dcterms:W3CDTF">2020-04-08T15:06:00Z</dcterms:created>
  <dcterms:modified xsi:type="dcterms:W3CDTF">2020-04-08T15:22:00Z</dcterms:modified>
</cp:coreProperties>
</file>